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C620EA" w:rsidP="00C620EA">
      <w:pPr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2388235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432182" w:rsidRDefault="00C620EA" w:rsidP="00C620EA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         образования "Смоленский район" Смоленской области</w:t>
      </w: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C620EA" w:rsidRPr="00432182" w:rsidRDefault="00C620EA" w:rsidP="00C620E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620EA" w:rsidRPr="00432182" w:rsidRDefault="00C620EA" w:rsidP="00C620E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20EA" w:rsidRPr="00B46BAE" w:rsidRDefault="00C620EA" w:rsidP="00C620E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DB0395">
        <w:rPr>
          <w:rFonts w:ascii="Times New Roman" w:hAnsi="Times New Roman" w:cs="Times New Roman"/>
          <w:sz w:val="28"/>
          <w:szCs w:val="28"/>
        </w:rPr>
        <w:t>12</w:t>
      </w:r>
      <w:r w:rsidRPr="00432182">
        <w:rPr>
          <w:rFonts w:ascii="Times New Roman" w:hAnsi="Times New Roman" w:cs="Times New Roman"/>
          <w:sz w:val="28"/>
          <w:szCs w:val="28"/>
        </w:rPr>
        <w:t xml:space="preserve">» </w:t>
      </w:r>
      <w:r w:rsidR="00DB0395">
        <w:rPr>
          <w:rFonts w:ascii="Times New Roman" w:hAnsi="Times New Roman" w:cs="Times New Roman"/>
          <w:sz w:val="28"/>
          <w:szCs w:val="28"/>
        </w:rPr>
        <w:t>сентября</w:t>
      </w:r>
      <w:r w:rsidRPr="00432182">
        <w:rPr>
          <w:rFonts w:ascii="Times New Roman" w:hAnsi="Times New Roman" w:cs="Times New Roman"/>
          <w:sz w:val="28"/>
          <w:szCs w:val="28"/>
        </w:rPr>
        <w:t xml:space="preserve"> 20</w:t>
      </w:r>
      <w:r w:rsidR="009D1373">
        <w:rPr>
          <w:rFonts w:ascii="Times New Roman" w:hAnsi="Times New Roman" w:cs="Times New Roman"/>
          <w:sz w:val="28"/>
          <w:szCs w:val="28"/>
        </w:rPr>
        <w:t>1</w:t>
      </w:r>
      <w:r w:rsidR="00DB0395">
        <w:rPr>
          <w:rFonts w:ascii="Times New Roman" w:hAnsi="Times New Roman" w:cs="Times New Roman"/>
          <w:sz w:val="28"/>
          <w:szCs w:val="28"/>
        </w:rPr>
        <w:t>9</w:t>
      </w:r>
      <w:r w:rsidRPr="00432182">
        <w:rPr>
          <w:rFonts w:ascii="Times New Roman" w:hAnsi="Times New Roman" w:cs="Times New Roman"/>
          <w:sz w:val="28"/>
          <w:szCs w:val="28"/>
        </w:rPr>
        <w:t xml:space="preserve">  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9D1373">
        <w:rPr>
          <w:rFonts w:ascii="Times New Roman" w:hAnsi="Times New Roman" w:cs="Times New Roman"/>
          <w:sz w:val="28"/>
          <w:szCs w:val="28"/>
        </w:rPr>
        <w:t xml:space="preserve"> </w:t>
      </w:r>
      <w:r w:rsidR="00DB0395">
        <w:rPr>
          <w:rFonts w:ascii="Times New Roman" w:hAnsi="Times New Roman" w:cs="Times New Roman"/>
          <w:sz w:val="28"/>
          <w:szCs w:val="28"/>
        </w:rPr>
        <w:t>52</w:t>
      </w:r>
    </w:p>
    <w:p w:rsidR="00C620EA" w:rsidRPr="00432182" w:rsidRDefault="00C620EA" w:rsidP="00C620E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20EA" w:rsidRDefault="00C620EA" w:rsidP="00C620EA"/>
    <w:p w:rsidR="00DB0395" w:rsidRPr="00DB0395" w:rsidRDefault="00DB0395" w:rsidP="00DB0395">
      <w:pPr>
        <w:rPr>
          <w:b/>
          <w:i/>
          <w:sz w:val="28"/>
          <w:szCs w:val="28"/>
        </w:rPr>
      </w:pPr>
      <w:r w:rsidRPr="00DB0395">
        <w:rPr>
          <w:b/>
          <w:i/>
          <w:sz w:val="28"/>
          <w:szCs w:val="28"/>
        </w:rPr>
        <w:t xml:space="preserve">Об утверждении Положения о </w:t>
      </w:r>
    </w:p>
    <w:p w:rsidR="00DB0395" w:rsidRPr="00DB0395" w:rsidRDefault="00DB0395" w:rsidP="00DB0395">
      <w:pPr>
        <w:rPr>
          <w:b/>
          <w:i/>
          <w:sz w:val="28"/>
          <w:szCs w:val="28"/>
        </w:rPr>
      </w:pPr>
      <w:r w:rsidRPr="00DB0395">
        <w:rPr>
          <w:b/>
          <w:i/>
          <w:sz w:val="28"/>
          <w:szCs w:val="28"/>
        </w:rPr>
        <w:t xml:space="preserve">реализации учетной политики </w:t>
      </w:r>
      <w:proofErr w:type="gramStart"/>
      <w:r w:rsidRPr="00DB0395">
        <w:rPr>
          <w:b/>
          <w:i/>
          <w:sz w:val="28"/>
          <w:szCs w:val="28"/>
        </w:rPr>
        <w:t>в</w:t>
      </w:r>
      <w:proofErr w:type="gramEnd"/>
    </w:p>
    <w:p w:rsidR="00DB0395" w:rsidRPr="00DB0395" w:rsidRDefault="00DB0395" w:rsidP="00DB03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DB0395">
        <w:rPr>
          <w:b/>
          <w:i/>
          <w:sz w:val="28"/>
          <w:szCs w:val="28"/>
        </w:rPr>
        <w:t xml:space="preserve">инансовом </w:t>
      </w:r>
      <w:proofErr w:type="gramStart"/>
      <w:r w:rsidRPr="00DB0395">
        <w:rPr>
          <w:b/>
          <w:i/>
          <w:sz w:val="28"/>
          <w:szCs w:val="28"/>
        </w:rPr>
        <w:t>управлении</w:t>
      </w:r>
      <w:proofErr w:type="gramEnd"/>
      <w:r w:rsidRPr="00DB0395">
        <w:rPr>
          <w:b/>
          <w:i/>
          <w:sz w:val="28"/>
          <w:szCs w:val="28"/>
        </w:rPr>
        <w:t xml:space="preserve"> Администрации </w:t>
      </w:r>
    </w:p>
    <w:p w:rsidR="00DB0395" w:rsidRDefault="00DB0395" w:rsidP="00DB0395">
      <w:pPr>
        <w:rPr>
          <w:b/>
          <w:i/>
          <w:sz w:val="28"/>
          <w:szCs w:val="28"/>
        </w:rPr>
      </w:pPr>
      <w:r w:rsidRPr="00DB0395">
        <w:rPr>
          <w:b/>
          <w:i/>
          <w:sz w:val="28"/>
          <w:szCs w:val="28"/>
        </w:rPr>
        <w:t xml:space="preserve">муниципального образования </w:t>
      </w:r>
    </w:p>
    <w:p w:rsidR="006E2976" w:rsidRPr="00183475" w:rsidRDefault="00DB0395" w:rsidP="00DB0395">
      <w:pPr>
        <w:rPr>
          <w:b/>
          <w:i/>
          <w:sz w:val="28"/>
          <w:szCs w:val="28"/>
        </w:rPr>
      </w:pPr>
      <w:r w:rsidRPr="00DB039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Смоленский </w:t>
      </w:r>
      <w:r w:rsidRPr="00DB0395">
        <w:rPr>
          <w:b/>
          <w:i/>
          <w:sz w:val="28"/>
          <w:szCs w:val="28"/>
        </w:rPr>
        <w:t>район» Смоленской  области</w:t>
      </w:r>
    </w:p>
    <w:p w:rsidR="006E2976" w:rsidRPr="00183475" w:rsidRDefault="006E2976" w:rsidP="006E2976">
      <w:pPr>
        <w:rPr>
          <w:sz w:val="28"/>
          <w:szCs w:val="28"/>
        </w:rPr>
      </w:pPr>
    </w:p>
    <w:p w:rsidR="006E2976" w:rsidRPr="00183475" w:rsidRDefault="006E2976" w:rsidP="006E2976">
      <w:pPr>
        <w:rPr>
          <w:sz w:val="28"/>
          <w:szCs w:val="28"/>
        </w:rPr>
      </w:pPr>
    </w:p>
    <w:p w:rsidR="00DB0395" w:rsidRPr="00DB0395" w:rsidRDefault="00DB0395" w:rsidP="007C03F0">
      <w:pPr>
        <w:ind w:firstLine="708"/>
        <w:jc w:val="both"/>
        <w:rPr>
          <w:sz w:val="28"/>
          <w:szCs w:val="28"/>
        </w:rPr>
      </w:pPr>
      <w:proofErr w:type="gramStart"/>
      <w:r w:rsidRPr="00DB0395">
        <w:rPr>
          <w:sz w:val="28"/>
          <w:szCs w:val="28"/>
        </w:rPr>
        <w:t>В соответствии с пунктом 2 статьи 8 Федерального зако</w:t>
      </w:r>
      <w:r w:rsidR="007C03F0">
        <w:rPr>
          <w:sz w:val="28"/>
          <w:szCs w:val="28"/>
        </w:rPr>
        <w:t xml:space="preserve">на от 08.12.2011              </w:t>
      </w:r>
      <w:r w:rsidRPr="00DB0395">
        <w:rPr>
          <w:sz w:val="28"/>
          <w:szCs w:val="28"/>
        </w:rPr>
        <w:t xml:space="preserve">  № 402-ФЗ «О бухгалтерском учете», приказами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Pr="00DB0395">
        <w:rPr>
          <w:sz w:val="28"/>
          <w:szCs w:val="28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№ 162н «Об утверждении Плана счетов бюджетного учета и Инструкции по его применению» </w:t>
      </w:r>
    </w:p>
    <w:p w:rsidR="00DB0395" w:rsidRPr="00DB0395" w:rsidRDefault="00DB0395" w:rsidP="00DB0395">
      <w:pPr>
        <w:jc w:val="both"/>
        <w:rPr>
          <w:sz w:val="28"/>
          <w:szCs w:val="28"/>
        </w:rPr>
      </w:pPr>
    </w:p>
    <w:p w:rsidR="00DB0395" w:rsidRPr="00DB0395" w:rsidRDefault="00DB0395" w:rsidP="00DB0395">
      <w:pPr>
        <w:jc w:val="both"/>
        <w:rPr>
          <w:sz w:val="28"/>
          <w:szCs w:val="28"/>
        </w:rPr>
      </w:pPr>
      <w:r w:rsidRPr="00DB0395">
        <w:rPr>
          <w:sz w:val="28"/>
          <w:szCs w:val="28"/>
        </w:rPr>
        <w:t>ПРИКАЗЫВАЮ</w:t>
      </w:r>
    </w:p>
    <w:p w:rsidR="00DB0395" w:rsidRPr="00DB0395" w:rsidRDefault="00DB0395" w:rsidP="00DB0395">
      <w:pPr>
        <w:jc w:val="both"/>
        <w:rPr>
          <w:sz w:val="28"/>
          <w:szCs w:val="28"/>
        </w:rPr>
      </w:pPr>
    </w:p>
    <w:p w:rsidR="00DB0395" w:rsidRPr="00DB0395" w:rsidRDefault="00DB0395" w:rsidP="00DB0395">
      <w:pPr>
        <w:jc w:val="both"/>
        <w:rPr>
          <w:sz w:val="28"/>
          <w:szCs w:val="28"/>
        </w:rPr>
      </w:pPr>
      <w:r w:rsidRPr="00DB0395">
        <w:rPr>
          <w:sz w:val="28"/>
          <w:szCs w:val="28"/>
        </w:rPr>
        <w:t xml:space="preserve">1. Утвердить в Положение о реализации учетной политики в </w:t>
      </w:r>
      <w:r w:rsidR="007C03F0">
        <w:rPr>
          <w:sz w:val="28"/>
          <w:szCs w:val="28"/>
        </w:rPr>
        <w:t>ф</w:t>
      </w:r>
      <w:r w:rsidRPr="00DB0395">
        <w:rPr>
          <w:sz w:val="28"/>
          <w:szCs w:val="28"/>
        </w:rPr>
        <w:t>инансовом управлении Администрации муниципального образования «</w:t>
      </w:r>
      <w:r w:rsidR="007C03F0">
        <w:rPr>
          <w:sz w:val="28"/>
          <w:szCs w:val="28"/>
        </w:rPr>
        <w:t>Смоленский</w:t>
      </w:r>
      <w:r w:rsidRPr="00DB0395">
        <w:rPr>
          <w:sz w:val="28"/>
          <w:szCs w:val="28"/>
        </w:rPr>
        <w:t xml:space="preserve"> район» Смоленской области (далее - также </w:t>
      </w:r>
      <w:proofErr w:type="spellStart"/>
      <w:r w:rsidRPr="00DB0395">
        <w:rPr>
          <w:sz w:val="28"/>
          <w:szCs w:val="28"/>
        </w:rPr>
        <w:t>Финуправление</w:t>
      </w:r>
      <w:proofErr w:type="spellEnd"/>
      <w:r w:rsidRPr="00DB0395">
        <w:rPr>
          <w:sz w:val="28"/>
          <w:szCs w:val="28"/>
        </w:rPr>
        <w:t>).</w:t>
      </w:r>
    </w:p>
    <w:p w:rsidR="00DB0395" w:rsidRPr="00DB0395" w:rsidRDefault="00DB0395" w:rsidP="00DB0395">
      <w:pPr>
        <w:jc w:val="both"/>
        <w:rPr>
          <w:sz w:val="28"/>
          <w:szCs w:val="28"/>
        </w:rPr>
      </w:pPr>
      <w:r w:rsidRPr="00DB0395">
        <w:rPr>
          <w:sz w:val="28"/>
          <w:szCs w:val="28"/>
        </w:rPr>
        <w:t xml:space="preserve">2. Признать утратившим силу приказ </w:t>
      </w:r>
      <w:r w:rsidR="008D465B">
        <w:rPr>
          <w:sz w:val="28"/>
          <w:szCs w:val="28"/>
        </w:rPr>
        <w:t>ф</w:t>
      </w:r>
      <w:r w:rsidRPr="00DB0395">
        <w:rPr>
          <w:sz w:val="28"/>
          <w:szCs w:val="28"/>
        </w:rPr>
        <w:t>инансового управления Администрации муниципального образования «</w:t>
      </w:r>
      <w:r w:rsidR="008D465B">
        <w:rPr>
          <w:sz w:val="28"/>
          <w:szCs w:val="28"/>
        </w:rPr>
        <w:t>Смоленский</w:t>
      </w:r>
      <w:r w:rsidRPr="00DB0395">
        <w:rPr>
          <w:sz w:val="28"/>
          <w:szCs w:val="28"/>
        </w:rPr>
        <w:t xml:space="preserve"> район»  Смоленской области от </w:t>
      </w:r>
      <w:r w:rsidR="008D465B">
        <w:rPr>
          <w:sz w:val="28"/>
          <w:szCs w:val="28"/>
        </w:rPr>
        <w:t>30</w:t>
      </w:r>
      <w:r w:rsidRPr="00DB0395">
        <w:rPr>
          <w:sz w:val="28"/>
          <w:szCs w:val="28"/>
        </w:rPr>
        <w:t>.</w:t>
      </w:r>
      <w:r w:rsidR="008D465B">
        <w:rPr>
          <w:sz w:val="28"/>
          <w:szCs w:val="28"/>
        </w:rPr>
        <w:t>12</w:t>
      </w:r>
      <w:r w:rsidRPr="00DB0395">
        <w:rPr>
          <w:sz w:val="28"/>
          <w:szCs w:val="28"/>
        </w:rPr>
        <w:t>.201</w:t>
      </w:r>
      <w:r w:rsidR="008D465B">
        <w:rPr>
          <w:sz w:val="28"/>
          <w:szCs w:val="28"/>
        </w:rPr>
        <w:t>4</w:t>
      </w:r>
      <w:r w:rsidRPr="00DB0395">
        <w:rPr>
          <w:sz w:val="28"/>
          <w:szCs w:val="28"/>
        </w:rPr>
        <w:t xml:space="preserve"> № 3</w:t>
      </w:r>
      <w:r w:rsidR="008D465B">
        <w:rPr>
          <w:sz w:val="28"/>
          <w:szCs w:val="28"/>
        </w:rPr>
        <w:t>8</w:t>
      </w:r>
      <w:r w:rsidRPr="00DB0395">
        <w:rPr>
          <w:sz w:val="28"/>
          <w:szCs w:val="28"/>
        </w:rPr>
        <w:t>.</w:t>
      </w:r>
    </w:p>
    <w:p w:rsidR="00DB0395" w:rsidRDefault="00DB0395" w:rsidP="006E2976">
      <w:pPr>
        <w:jc w:val="both"/>
        <w:rPr>
          <w:sz w:val="28"/>
          <w:szCs w:val="28"/>
        </w:rPr>
      </w:pPr>
      <w:r w:rsidRPr="00DB0395">
        <w:rPr>
          <w:sz w:val="28"/>
          <w:szCs w:val="28"/>
        </w:rPr>
        <w:t>3. Настоящий приказ распространяется на правоотношения, возникшие с 01.01.2019.</w:t>
      </w:r>
    </w:p>
    <w:p w:rsidR="00DB0395" w:rsidRDefault="00DB0395" w:rsidP="006E2976">
      <w:pPr>
        <w:jc w:val="both"/>
        <w:rPr>
          <w:sz w:val="28"/>
          <w:szCs w:val="28"/>
        </w:rPr>
      </w:pPr>
    </w:p>
    <w:p w:rsidR="00662B3B" w:rsidRDefault="00DB0395" w:rsidP="006E2976">
      <w:pPr>
        <w:jc w:val="both"/>
        <w:rPr>
          <w:sz w:val="28"/>
          <w:szCs w:val="28"/>
        </w:rPr>
      </w:pPr>
      <w:r>
        <w:rPr>
          <w:sz w:val="28"/>
          <w:szCs w:val="28"/>
        </w:rPr>
        <w:t>Нач</w:t>
      </w:r>
      <w:r w:rsidR="006E2976">
        <w:rPr>
          <w:sz w:val="28"/>
          <w:szCs w:val="28"/>
        </w:rPr>
        <w:t xml:space="preserve">альник финансового управления                                         </w:t>
      </w:r>
      <w:r w:rsidR="006610BA">
        <w:rPr>
          <w:sz w:val="28"/>
          <w:szCs w:val="28"/>
        </w:rPr>
        <w:t xml:space="preserve">Е.Н. </w:t>
      </w:r>
      <w:proofErr w:type="spellStart"/>
      <w:r w:rsidR="006610BA">
        <w:rPr>
          <w:sz w:val="28"/>
          <w:szCs w:val="28"/>
        </w:rPr>
        <w:t>Хромова</w:t>
      </w:r>
      <w:proofErr w:type="spellEnd"/>
      <w:r w:rsidR="006E2976">
        <w:rPr>
          <w:sz w:val="28"/>
          <w:szCs w:val="28"/>
        </w:rPr>
        <w:t xml:space="preserve"> </w:t>
      </w:r>
      <w:bookmarkStart w:id="0" w:name="_GoBack"/>
      <w:bookmarkEnd w:id="0"/>
    </w:p>
    <w:sectPr w:rsidR="00662B3B" w:rsidSect="002D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4BA"/>
    <w:rsid w:val="002125DA"/>
    <w:rsid w:val="00296016"/>
    <w:rsid w:val="002D11D8"/>
    <w:rsid w:val="00321E73"/>
    <w:rsid w:val="00510D80"/>
    <w:rsid w:val="005A1EE4"/>
    <w:rsid w:val="005B7578"/>
    <w:rsid w:val="005E371D"/>
    <w:rsid w:val="006610BA"/>
    <w:rsid w:val="00662B3B"/>
    <w:rsid w:val="006E2976"/>
    <w:rsid w:val="00772696"/>
    <w:rsid w:val="007C03F0"/>
    <w:rsid w:val="008D465B"/>
    <w:rsid w:val="009734BA"/>
    <w:rsid w:val="00993BDF"/>
    <w:rsid w:val="009D1373"/>
    <w:rsid w:val="00B36223"/>
    <w:rsid w:val="00B46BAE"/>
    <w:rsid w:val="00B72C70"/>
    <w:rsid w:val="00C21E8D"/>
    <w:rsid w:val="00C25403"/>
    <w:rsid w:val="00C620EA"/>
    <w:rsid w:val="00DB0395"/>
    <w:rsid w:val="00F7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E2976"/>
    <w:pPr>
      <w:ind w:left="284"/>
    </w:pPr>
  </w:style>
  <w:style w:type="character" w:customStyle="1" w:styleId="a4">
    <w:name w:val="Основной текст с отступом Знак"/>
    <w:basedOn w:val="a0"/>
    <w:link w:val="a3"/>
    <w:rsid w:val="006E2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User</cp:lastModifiedBy>
  <cp:revision>11</cp:revision>
  <cp:lastPrinted>2019-10-01T12:27:00Z</cp:lastPrinted>
  <dcterms:created xsi:type="dcterms:W3CDTF">2015-03-03T08:19:00Z</dcterms:created>
  <dcterms:modified xsi:type="dcterms:W3CDTF">2019-10-01T12:31:00Z</dcterms:modified>
</cp:coreProperties>
</file>